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82FE" w14:textId="77777777" w:rsidR="00F30051" w:rsidRDefault="00F30051" w:rsidP="00F30051">
      <w:pPr>
        <w:pStyle w:val="Titolo"/>
        <w:spacing w:before="0"/>
        <w:ind w:left="1418" w:right="1147" w:hanging="1418"/>
      </w:pPr>
    </w:p>
    <w:p w14:paraId="166B41B6" w14:textId="77777777" w:rsidR="00F30051" w:rsidRDefault="00FF102A" w:rsidP="00F30051">
      <w:pPr>
        <w:pStyle w:val="Titolo"/>
        <w:spacing w:before="0"/>
        <w:ind w:left="1418" w:right="1147" w:hanging="1418"/>
      </w:pPr>
      <w:r w:rsidRPr="00180C12">
        <w:rPr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104F" wp14:editId="36BC7A53">
                <wp:simplePos x="0" y="0"/>
                <wp:positionH relativeFrom="column">
                  <wp:posOffset>4227888</wp:posOffset>
                </wp:positionH>
                <wp:positionV relativeFrom="paragraph">
                  <wp:posOffset>-464127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AB0F7" w14:textId="77777777" w:rsidR="00FF102A" w:rsidRPr="00180C12" w:rsidRDefault="00FF102A" w:rsidP="00FF1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5610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9pt;margin-top:-36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" fillcolor="white [3201]" strokecolor="#4f81bd [3204]" strokeweight="2pt">
                <v:textbox style="mso-fit-shape-to-text:t">
                  <w:txbxContent>
                    <w:p w14:paraId="4B4AB0F7" w14:textId="77777777" w:rsidR="00FF102A" w:rsidRPr="00180C12" w:rsidRDefault="00FF102A" w:rsidP="00FF102A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>SCUOLA DELL’INFANZIA</w:t>
                      </w:r>
                    </w:p>
                  </w:txbxContent>
                </v:textbox>
              </v:shape>
            </w:pict>
          </mc:Fallback>
        </mc:AlternateContent>
      </w:r>
      <w:r w:rsidR="00F30051">
        <w:rPr>
          <w:noProof/>
        </w:rPr>
        <w:drawing>
          <wp:anchor distT="0" distB="0" distL="0" distR="0" simplePos="0" relativeHeight="251661312" behindDoc="0" locked="0" layoutInCell="1" allowOverlap="1" wp14:anchorId="77AD818A" wp14:editId="564F7E99">
            <wp:simplePos x="0" y="0"/>
            <wp:positionH relativeFrom="page">
              <wp:posOffset>741045</wp:posOffset>
            </wp:positionH>
            <wp:positionV relativeFrom="paragraph">
              <wp:posOffset>59055</wp:posOffset>
            </wp:positionV>
            <wp:extent cx="624840" cy="659130"/>
            <wp:effectExtent l="0" t="0" r="381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0926939"/>
      <w:r w:rsidR="00F30051">
        <w:rPr>
          <w:noProof/>
        </w:rPr>
        <w:drawing>
          <wp:anchor distT="0" distB="0" distL="0" distR="0" simplePos="0" relativeHeight="251662336" behindDoc="0" locked="0" layoutInCell="1" allowOverlap="1" wp14:anchorId="42B889F9" wp14:editId="3C91FFDB">
            <wp:simplePos x="0" y="0"/>
            <wp:positionH relativeFrom="page">
              <wp:posOffset>5681345</wp:posOffset>
            </wp:positionH>
            <wp:positionV relativeFrom="paragraph">
              <wp:posOffset>60325</wp:posOffset>
            </wp:positionV>
            <wp:extent cx="1356360" cy="6946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051">
        <w:t>ISTITUTO</w:t>
      </w:r>
      <w:r w:rsidR="00F30051">
        <w:rPr>
          <w:spacing w:val="-10"/>
        </w:rPr>
        <w:t xml:space="preserve"> </w:t>
      </w:r>
      <w:r w:rsidR="00F30051">
        <w:t>COMPRENSIVO</w:t>
      </w:r>
      <w:r w:rsidR="00F30051">
        <w:rPr>
          <w:spacing w:val="-15"/>
        </w:rPr>
        <w:t xml:space="preserve"> </w:t>
      </w:r>
      <w:r w:rsidR="00F30051">
        <w:t>SANDRO PERTINI</w:t>
      </w:r>
    </w:p>
    <w:p w14:paraId="32EB7333" w14:textId="3199DDB0" w:rsidR="00FF102A" w:rsidRPr="004A4D48" w:rsidRDefault="00F30051" w:rsidP="004A4D48">
      <w:pPr>
        <w:spacing w:before="7" w:line="242" w:lineRule="auto"/>
        <w:ind w:left="1418" w:right="2691"/>
        <w:jc w:val="center"/>
        <w:rPr>
          <w:i/>
          <w:sz w:val="20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  <w:r>
        <w:rPr>
          <w:i/>
          <w:color w:val="0000FF"/>
          <w:spacing w:val="42"/>
          <w:sz w:val="20"/>
        </w:rPr>
        <w:t xml:space="preserve"> </w:t>
      </w:r>
      <w:r>
        <w:rPr>
          <w:i/>
          <w:color w:val="0000FF"/>
          <w:spacing w:val="42"/>
          <w:sz w:val="20"/>
        </w:rPr>
        <w:br/>
      </w:r>
      <w:r>
        <w:rPr>
          <w:i/>
          <w:sz w:val="20"/>
        </w:rPr>
        <w:t>C.F.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80013950367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C.M. MOIC81400E</w:t>
      </w:r>
      <w:bookmarkEnd w:id="0"/>
    </w:p>
    <w:p w14:paraId="0DAF2C0B" w14:textId="77777777" w:rsidR="00FF102A" w:rsidRDefault="00FF102A" w:rsidP="00BD51CF">
      <w:pPr>
        <w:spacing w:after="4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56A40D89" w14:textId="27C919C5" w:rsidR="004A4D48" w:rsidRDefault="004A4D48" w:rsidP="00BD51CF">
      <w:pPr>
        <w:spacing w:after="4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</w:t>
      </w:r>
    </w:p>
    <w:p w14:paraId="14396489" w14:textId="77777777" w:rsidR="00FF102A" w:rsidRPr="007745BC" w:rsidRDefault="00FF102A" w:rsidP="00FF102A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77777777" w:rsidR="0042344D" w:rsidRDefault="0042344D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48114BB3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XcIw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2C7F84E6" id="Ovale 1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ICX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Y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BhLICX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0E2210B1" id="Ovale 2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puQMY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79498AA5" id="Ovale 3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sA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U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TXWsA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5355BE5F" w14:textId="3A1C756E" w:rsidR="00F14565" w:rsidRPr="00324916" w:rsidRDefault="007745BC" w:rsidP="00324916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  <w:bookmarkStart w:id="1" w:name="_heading=h.gjdgxs" w:colFirst="0" w:colLast="0"/>
      <w:bookmarkStart w:id="2" w:name="_heading=h.30j0zll" w:colFirst="0" w:colLast="0"/>
      <w:bookmarkEnd w:id="1"/>
      <w:bookmarkEnd w:id="2"/>
    </w:p>
    <w:p w14:paraId="5C338952" w14:textId="3AC76925" w:rsidR="0042344D" w:rsidRDefault="0042344D" w:rsidP="0042344D">
      <w:pPr>
        <w:pStyle w:val="Titolo1"/>
        <w:numPr>
          <w:ilvl w:val="0"/>
          <w:numId w:val="0"/>
        </w:numPr>
        <w:ind w:left="68"/>
        <w:rPr>
          <w:color w:val="000000" w:themeColor="text1"/>
        </w:rPr>
      </w:pPr>
      <w:r w:rsidRPr="00324916">
        <w:rPr>
          <w:color w:val="000000" w:themeColor="text1"/>
        </w:rPr>
        <w:lastRenderedPageBreak/>
        <w:t xml:space="preserve">11. Verifica finale/Proposte per le risorse professionali e i servizi di supporto necessari </w:t>
      </w:r>
    </w:p>
    <w:p w14:paraId="6536B9A8" w14:textId="363717F9" w:rsidR="00324916" w:rsidRPr="00324916" w:rsidRDefault="00324916" w:rsidP="00324916">
      <w:r>
        <w:t xml:space="preserve">Per la stesura della presente Verifica si fa riferimento agli elementi desunti </w:t>
      </w:r>
      <w:r w:rsidR="002A1904">
        <w:t>varie S</w:t>
      </w:r>
      <w:r>
        <w:t>ezioni del Pei protocollato in data: ………………….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42344D" w:rsidRPr="0088391D" w14:paraId="5A2F5897" w14:textId="77777777" w:rsidTr="00330659">
        <w:trPr>
          <w:cantSplit/>
          <w:trHeight w:val="1753"/>
        </w:trPr>
        <w:tc>
          <w:tcPr>
            <w:tcW w:w="2835" w:type="dxa"/>
          </w:tcPr>
          <w:p w14:paraId="40280421" w14:textId="77777777" w:rsidR="0042344D" w:rsidRPr="00A36DFD" w:rsidRDefault="0042344D" w:rsidP="00330659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6DFD">
              <w:rPr>
                <w:rFonts w:ascii="Tahoma" w:hAnsi="Tahoma" w:cs="Tahoma"/>
                <w:spacing w:val="-4"/>
                <w:sz w:val="20"/>
                <w:szCs w:val="20"/>
              </w:rPr>
              <w:t xml:space="preserve">Verifica </w:t>
            </w:r>
            <w:r w:rsidR="005B5464">
              <w:rPr>
                <w:rFonts w:ascii="Tahoma" w:hAnsi="Tahoma" w:cs="Tahoma"/>
                <w:spacing w:val="-4"/>
                <w:sz w:val="20"/>
                <w:szCs w:val="20"/>
              </w:rPr>
              <w:t>finale del PEI</w:t>
            </w:r>
          </w:p>
          <w:p w14:paraId="4BB45E30" w14:textId="7B0CFF73" w:rsidR="00324916" w:rsidRPr="00324916" w:rsidRDefault="0042344D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 xml:space="preserve">Valutazione globale dei risultati raggiunti </w:t>
            </w:r>
          </w:p>
          <w:p w14:paraId="5A332AB2" w14:textId="6A1A3082" w:rsidR="0042344D" w:rsidRPr="00324916" w:rsidRDefault="0042344D" w:rsidP="0033065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229" w:type="dxa"/>
          </w:tcPr>
          <w:p w14:paraId="77F9DE27" w14:textId="77777777" w:rsidR="0042344D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CC8929" w14:textId="77777777" w:rsidR="0042344D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B6C1A4" w14:textId="77777777" w:rsidR="0042344D" w:rsidRPr="0088391D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66728B" w14:textId="77777777" w:rsidR="0042344D" w:rsidRDefault="0042344D" w:rsidP="0042344D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26452899" w14:textId="77777777" w:rsidR="0042344D" w:rsidRPr="006A4AFA" w:rsidRDefault="0042344D" w:rsidP="0042344D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Pr="00324916">
        <w:rPr>
          <w:rFonts w:ascii="Tahoma" w:eastAsia="Tahoma" w:hAnsi="Tahoma" w:cs="Tahoma"/>
          <w:b/>
          <w:bCs/>
          <w:i/>
          <w:iCs/>
          <w:sz w:val="20"/>
          <w:szCs w:val="20"/>
        </w:rPr>
        <w:t>[Sez. 5-6</w:t>
      </w:r>
      <w:r w:rsidR="00373BAC" w:rsidRPr="00324916">
        <w:rPr>
          <w:rFonts w:ascii="Tahoma" w:eastAsia="Tahoma" w:hAnsi="Tahoma" w:cs="Tahoma"/>
          <w:b/>
          <w:bCs/>
          <w:i/>
          <w:iCs/>
          <w:sz w:val="20"/>
          <w:szCs w:val="20"/>
        </w:rPr>
        <w:t>-7</w:t>
      </w:r>
      <w:r w:rsidRPr="00324916">
        <w:rPr>
          <w:rFonts w:ascii="Tahoma" w:eastAsia="Tahoma" w:hAnsi="Tahoma" w:cs="Tahoma"/>
          <w:b/>
          <w:bCs/>
          <w:i/>
          <w:i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42344D" w14:paraId="48555B52" w14:textId="77777777" w:rsidTr="00330659">
        <w:tc>
          <w:tcPr>
            <w:tcW w:w="10064" w:type="dxa"/>
          </w:tcPr>
          <w:p w14:paraId="463330DA" w14:textId="77777777" w:rsidR="0042344D" w:rsidRDefault="0042344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4E5E8AC" w14:textId="77777777" w:rsidR="0042344D" w:rsidRDefault="0042344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31BE147" w14:textId="77777777" w:rsidR="0042344D" w:rsidRDefault="0042344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F9E55FC" w14:textId="77777777" w:rsidR="0042344D" w:rsidRDefault="0042344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D9D2A2A" w14:textId="77777777" w:rsidR="0042344D" w:rsidRDefault="0042344D" w:rsidP="0042344D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61674AC6" w14:textId="77777777" w:rsidR="0042344D" w:rsidRPr="006A4AFA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52AC6CA3" w14:textId="77777777" w:rsidR="0042344D" w:rsidRPr="006A4AFA" w:rsidRDefault="0042344D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0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5386"/>
      </w:tblGrid>
      <w:tr w:rsidR="0042344D" w:rsidRPr="006A4AFA" w14:paraId="43C6EF50" w14:textId="77777777" w:rsidTr="00324916">
        <w:trPr>
          <w:trHeight w:val="2481"/>
        </w:trPr>
        <w:tc>
          <w:tcPr>
            <w:tcW w:w="4649" w:type="dxa"/>
          </w:tcPr>
          <w:p w14:paraId="3BD099D5" w14:textId="77777777" w:rsidR="0042344D" w:rsidRPr="006A4AFA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CAA5A71" w14:textId="77777777" w:rsidR="0042344D" w:rsidRPr="00294A68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294A68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3E5C87A1" w14:textId="77777777" w:rsidR="0042344D" w:rsidRPr="00294A68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294A68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7ECBF883" w14:textId="77777777" w:rsidR="0042344D" w:rsidRPr="00294A68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294A68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7209AF4D" w14:textId="77777777" w:rsidR="0042344D" w:rsidRPr="00294A68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294A68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(specificare……………………………….)</w:t>
            </w:r>
          </w:p>
          <w:p w14:paraId="78970498" w14:textId="77777777" w:rsidR="0042344D" w:rsidRPr="006A4AFA" w:rsidRDefault="0042344D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6" w:type="dxa"/>
          </w:tcPr>
          <w:p w14:paraId="54984383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7062E203" w14:textId="77777777" w:rsidR="0042344D" w:rsidRPr="00EE059E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1C857CBC" w14:textId="77777777" w:rsidR="0042344D" w:rsidRPr="00F65DF1" w:rsidRDefault="0042344D" w:rsidP="00294A68">
            <w:pPr>
              <w:tabs>
                <w:tab w:val="left" w:pos="3294"/>
              </w:tabs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480F04A6" w14:textId="77777777" w:rsidR="0042344D" w:rsidRPr="00F65DF1" w:rsidRDefault="0042344D" w:rsidP="00294A68">
            <w:pPr>
              <w:tabs>
                <w:tab w:val="left" w:pos="3294"/>
              </w:tabs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033231AB" w14:textId="77777777" w:rsidR="0042344D" w:rsidRPr="00F65DF1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37A82D09" w14:textId="77777777" w:rsidR="0042344D" w:rsidRPr="00EE059E" w:rsidRDefault="0042344D" w:rsidP="00294A68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49D489CA" w14:textId="77777777" w:rsidR="0042344D" w:rsidRPr="00F65DF1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79B6DADA" w14:textId="77777777" w:rsidR="0042344D" w:rsidRPr="00F65DF1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76F6E08B" w14:textId="77777777" w:rsidR="0042344D" w:rsidRPr="00F65DF1" w:rsidRDefault="0042344D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5B5464"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78111E5E" w14:textId="77777777" w:rsidR="0042344D" w:rsidRPr="00A876E3" w:rsidRDefault="0042344D" w:rsidP="00330659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41D7B0F2" w14:textId="77777777" w:rsidR="00294A68" w:rsidRPr="00324916" w:rsidRDefault="00294A68" w:rsidP="00324916">
      <w:pPr>
        <w:spacing w:after="0" w:line="240" w:lineRule="auto"/>
        <w:ind w:left="360" w:right="566"/>
        <w:jc w:val="both"/>
        <w:rPr>
          <w:i/>
          <w:sz w:val="10"/>
          <w:szCs w:val="10"/>
        </w:rPr>
      </w:pPr>
    </w:p>
    <w:p w14:paraId="0AAC0870" w14:textId="3737A44A" w:rsidR="0042344D" w:rsidRPr="007F2FE0" w:rsidRDefault="007F2FE0" w:rsidP="007F2FE0">
      <w:pPr>
        <w:spacing w:after="0" w:line="240" w:lineRule="auto"/>
        <w:ind w:right="566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42344D" w:rsidRPr="007F2FE0">
        <w:rPr>
          <w:iCs/>
          <w:sz w:val="20"/>
          <w:szCs w:val="20"/>
        </w:rPr>
        <w:t>Per le esigenze di tipo sanitario si rimanda alla relativa documentazione presente nel Fascicolo del/della bambino/a</w:t>
      </w:r>
    </w:p>
    <w:p w14:paraId="04CC5FF9" w14:textId="77777777" w:rsidR="00294A68" w:rsidRPr="006A4AFA" w:rsidRDefault="00294A68" w:rsidP="00324916">
      <w:pP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7938"/>
      </w:tblGrid>
      <w:tr w:rsidR="0042344D" w:rsidRPr="006A4AFA" w14:paraId="6A587510" w14:textId="77777777" w:rsidTr="00324916">
        <w:tc>
          <w:tcPr>
            <w:tcW w:w="2126" w:type="dxa"/>
          </w:tcPr>
          <w:p w14:paraId="2F8A782C" w14:textId="77777777" w:rsidR="0042344D" w:rsidRPr="006A4AFA" w:rsidRDefault="0042344D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938" w:type="dxa"/>
            <w:vAlign w:val="center"/>
          </w:tcPr>
          <w:p w14:paraId="6E3109F9" w14:textId="77777777" w:rsidR="0042344D" w:rsidRPr="006A4AFA" w:rsidRDefault="0042344D" w:rsidP="0033065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5E8FDE52" w14:textId="77777777" w:rsidR="0042344D" w:rsidRPr="006A4AFA" w:rsidRDefault="0042344D" w:rsidP="0042344D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42344D" w:rsidRPr="0088391D" w14:paraId="26F3C166" w14:textId="77777777" w:rsidTr="00330659">
        <w:trPr>
          <w:jc w:val="center"/>
        </w:trPr>
        <w:tc>
          <w:tcPr>
            <w:tcW w:w="2120" w:type="dxa"/>
          </w:tcPr>
          <w:p w14:paraId="5050E520" w14:textId="53F89CDB" w:rsidR="0042344D" w:rsidRPr="0088391D" w:rsidRDefault="0042344D" w:rsidP="0033065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4A72E7B2" w14:textId="77777777" w:rsidR="0042344D" w:rsidRPr="0088391D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14:paraId="352F8729" w14:textId="3710CF72" w:rsidR="0042344D" w:rsidRDefault="0042344D" w:rsidP="00330659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="00055391">
              <w:rPr>
                <w:rFonts w:ascii="Tahoma" w:hAnsi="Tahoma" w:cs="Tahoma"/>
                <w:b/>
                <w:sz w:val="18"/>
                <w:szCs w:val="18"/>
              </w:rPr>
              <w:t>della Diagnosi Funzionale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5D4CA4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="005D4C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B5464">
              <w:rPr>
                <w:rFonts w:ascii="Tahoma" w:hAnsi="Tahoma" w:cs="Tahoma"/>
                <w:sz w:val="18"/>
                <w:szCs w:val="18"/>
              </w:rPr>
              <w:t>29.12.2020, n. 182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7B60EE28" w14:textId="77777777" w:rsidR="0042344D" w:rsidRPr="00C01FED" w:rsidRDefault="0042344D" w:rsidP="003306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09D728F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14:paraId="4340C5DF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con la seguente motivazione:……………………………………………………………………….</w:t>
            </w:r>
          </w:p>
        </w:tc>
      </w:tr>
      <w:tr w:rsidR="0042344D" w:rsidRPr="0088391D" w14:paraId="07546C43" w14:textId="77777777" w:rsidTr="00330659">
        <w:trPr>
          <w:cantSplit/>
          <w:jc w:val="center"/>
        </w:trPr>
        <w:tc>
          <w:tcPr>
            <w:tcW w:w="2120" w:type="dxa"/>
          </w:tcPr>
          <w:p w14:paraId="704F212C" w14:textId="77777777" w:rsidR="0042344D" w:rsidRPr="0089705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26B87AE4" w14:textId="77777777" w:rsidR="0042344D" w:rsidRPr="0089705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0F2AEFF1" w14:textId="6CA68CF6" w:rsidR="0042344D" w:rsidRPr="007F2FE0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6797F86E" w14:textId="672DAF38" w:rsidR="007F2FE0" w:rsidRDefault="0042344D" w:rsidP="007F2FE0">
            <w:pPr>
              <w:spacing w:after="0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(Art. 7, </w:t>
            </w:r>
            <w:proofErr w:type="spellStart"/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lettera</w:t>
            </w:r>
            <w:proofErr w:type="spellEnd"/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d</w:t>
            </w:r>
            <w:r w:rsid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7D43AE5D" w14:textId="4DEBBBFF" w:rsidR="0042344D" w:rsidRPr="007F2FE0" w:rsidRDefault="0042344D" w:rsidP="005D4CA4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D.Lgs</w:t>
            </w:r>
            <w:proofErr w:type="spellEnd"/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5D4CA4"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ab/>
            </w:r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76" w:type="dxa"/>
          </w:tcPr>
          <w:p w14:paraId="2885205F" w14:textId="455F4FD1" w:rsidR="0042344D" w:rsidRPr="006501B2" w:rsidRDefault="0042344D" w:rsidP="00330659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</w:t>
            </w:r>
            <w:r w:rsidR="004B3A36">
              <w:rPr>
                <w:rFonts w:ascii="Tahoma" w:hAnsi="Tahoma" w:cs="Tahoma"/>
                <w:sz w:val="18"/>
                <w:szCs w:val="18"/>
              </w:rPr>
              <w:t>/Diagnosi Funzionale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dei risultati raggiunti, nonché di eventuali difficoltà emerse durante l'anno:</w:t>
            </w:r>
          </w:p>
          <w:p w14:paraId="16379649" w14:textId="77777777" w:rsidR="0042344D" w:rsidRPr="006501B2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seguente…………………………………………………………………………………………….</w:t>
            </w:r>
          </w:p>
          <w:p w14:paraId="6D8D23B7" w14:textId="77777777" w:rsidR="0042344D" w:rsidRPr="00F65DF1" w:rsidRDefault="0042344D" w:rsidP="00330659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Decreto Interministeriale </w:t>
            </w:r>
            <w:r w:rsidRPr="005B54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B5464"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5B5464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5B5464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5B5464">
              <w:rPr>
                <w:rFonts w:ascii="Tahoma" w:hAnsi="Tahoma" w:cs="Tahoma"/>
                <w:sz w:val="18"/>
                <w:szCs w:val="18"/>
              </w:rPr>
              <w:t xml:space="preserve"> 66/2017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14:paraId="5AA02255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4C5204A6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  <w:p w14:paraId="0189321E" w14:textId="77777777" w:rsidR="0042344D" w:rsidRPr="006501B2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44D" w:rsidRPr="0088391D" w14:paraId="4309B0A6" w14:textId="77777777" w:rsidTr="00330659">
        <w:trPr>
          <w:jc w:val="center"/>
        </w:trPr>
        <w:tc>
          <w:tcPr>
            <w:tcW w:w="2120" w:type="dxa"/>
          </w:tcPr>
          <w:p w14:paraId="4CCA0521" w14:textId="77777777" w:rsidR="0042344D" w:rsidRDefault="0042344D" w:rsidP="0042344D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bambino o della bambina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7D33B091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44D" w:rsidRPr="0088391D" w14:paraId="21FA1ECE" w14:textId="77777777" w:rsidTr="00330659">
        <w:trPr>
          <w:jc w:val="center"/>
        </w:trPr>
        <w:tc>
          <w:tcPr>
            <w:tcW w:w="2120" w:type="dxa"/>
          </w:tcPr>
          <w:p w14:paraId="65CAA173" w14:textId="77777777" w:rsidR="0042344D" w:rsidRPr="00294A68" w:rsidRDefault="0042344D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294A68">
              <w:rPr>
                <w:rFonts w:ascii="Tahoma" w:hAnsi="Tahoma" w:cs="Tahoma"/>
                <w:sz w:val="18"/>
                <w:szCs w:val="18"/>
              </w:rPr>
              <w:t>Indicazioni per il PEI dell'anno successivo</w:t>
            </w:r>
          </w:p>
        </w:tc>
        <w:tc>
          <w:tcPr>
            <w:tcW w:w="7976" w:type="dxa"/>
          </w:tcPr>
          <w:p w14:paraId="29A0AE1E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…..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……………………………………………………………..</w:t>
            </w:r>
          </w:p>
          <w:p w14:paraId="1444799C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..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…………………………………………………………..</w:t>
            </w:r>
          </w:p>
        </w:tc>
      </w:tr>
    </w:tbl>
    <w:p w14:paraId="137C831B" w14:textId="77777777" w:rsidR="0042344D" w:rsidRPr="00324916" w:rsidRDefault="0042344D" w:rsidP="0042344D">
      <w:pPr>
        <w:spacing w:before="240" w:after="0"/>
        <w:rPr>
          <w:rFonts w:ascii="Tahoma" w:hAnsi="Tahoma" w:cs="Tahoma"/>
          <w:i/>
          <w:iCs/>
          <w:sz w:val="20"/>
          <w:szCs w:val="20"/>
        </w:rPr>
      </w:pPr>
      <w:r w:rsidRPr="00324916">
        <w:rPr>
          <w:rFonts w:ascii="Tahoma" w:hAnsi="Tahoma" w:cs="Tahoma"/>
          <w:i/>
          <w:iCs/>
          <w:sz w:val="14"/>
          <w:szCs w:val="14"/>
        </w:rPr>
        <w:t>(1)</w:t>
      </w:r>
      <w:r w:rsidRPr="00324916">
        <w:rPr>
          <w:rFonts w:ascii="Tahoma" w:eastAsia="Tahoma" w:hAnsi="Tahoma" w:cs="Tahoma"/>
          <w:i/>
          <w:iCs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2ABE541D" w14:textId="77777777" w:rsidR="0042344D" w:rsidRPr="006501B2" w:rsidRDefault="0042344D" w:rsidP="0042344D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La verifica finale, con la  proposta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62ADA3F1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3A77325D" w14:textId="77777777" w:rsidR="0042344D" w:rsidRPr="006501B2" w:rsidRDefault="0042344D" w:rsidP="0042344D">
      <w:pPr>
        <w:spacing w:before="120"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3686"/>
        <w:gridCol w:w="2551"/>
      </w:tblGrid>
      <w:tr w:rsidR="0042344D" w:rsidRPr="00632A9E" w14:paraId="0D1800E6" w14:textId="77777777" w:rsidTr="000D1A0D">
        <w:tc>
          <w:tcPr>
            <w:tcW w:w="3827" w:type="dxa"/>
          </w:tcPr>
          <w:p w14:paraId="09D3DD26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686" w:type="dxa"/>
          </w:tcPr>
          <w:p w14:paraId="1FD7B999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2551" w:type="dxa"/>
          </w:tcPr>
          <w:p w14:paraId="31F7DE4D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7E1838" w:rsidRPr="00632A9E" w14:paraId="0A28A46B" w14:textId="77777777" w:rsidTr="000D1A0D">
        <w:tc>
          <w:tcPr>
            <w:tcW w:w="3827" w:type="dxa"/>
          </w:tcPr>
          <w:p w14:paraId="6CE7319F" w14:textId="77777777" w:rsidR="007E1838" w:rsidRPr="00632A9E" w:rsidRDefault="007E1838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C679832" w14:textId="77777777" w:rsidR="007E1838" w:rsidRPr="00632A9E" w:rsidRDefault="007E1838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D46A4AF" w14:textId="6475AA17" w:rsidR="007E1838" w:rsidRPr="007E1838" w:rsidRDefault="007E1838" w:rsidP="007E1838">
            <w:pPr>
              <w:jc w:val="both"/>
              <w:rPr>
                <w:i/>
                <w:iCs/>
                <w:sz w:val="24"/>
                <w:szCs w:val="24"/>
              </w:rPr>
            </w:pPr>
            <w:r w:rsidRPr="000D1A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Il documento viene firmato in formato digitale, previo invio tramite Spaggiari – </w:t>
            </w:r>
            <w:proofErr w:type="spellStart"/>
            <w:r w:rsidRPr="000D1A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ClasseViva</w:t>
            </w:r>
            <w:proofErr w:type="spellEnd"/>
            <w:r w:rsidRPr="000D1A0D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ai componenti del GLO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7E1838" w:rsidRPr="00632A9E" w14:paraId="4FFEFB7A" w14:textId="77777777" w:rsidTr="000D1A0D">
        <w:tc>
          <w:tcPr>
            <w:tcW w:w="3827" w:type="dxa"/>
          </w:tcPr>
          <w:p w14:paraId="5438645A" w14:textId="77777777" w:rsidR="007E1838" w:rsidRPr="00632A9E" w:rsidRDefault="007E1838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26EB57A" w14:textId="77777777" w:rsidR="007E1838" w:rsidRPr="00632A9E" w:rsidRDefault="007E1838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3C34C88F" w14:textId="77777777" w:rsidR="007E1838" w:rsidRPr="00632A9E" w:rsidRDefault="007E1838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7E1838" w:rsidRPr="00632A9E" w14:paraId="5A33962D" w14:textId="77777777" w:rsidTr="000D1A0D">
        <w:tc>
          <w:tcPr>
            <w:tcW w:w="3827" w:type="dxa"/>
          </w:tcPr>
          <w:p w14:paraId="040255E2" w14:textId="77777777" w:rsidR="007E1838" w:rsidRPr="00632A9E" w:rsidRDefault="007E1838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8A57B6B" w14:textId="77777777" w:rsidR="007E1838" w:rsidRPr="00632A9E" w:rsidRDefault="007E1838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2F7C9A2E" w14:textId="77777777" w:rsidR="007E1838" w:rsidRPr="00632A9E" w:rsidRDefault="007E1838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7E1838" w:rsidRPr="00632A9E" w14:paraId="03880AEE" w14:textId="77777777" w:rsidTr="000D1A0D">
        <w:tc>
          <w:tcPr>
            <w:tcW w:w="3827" w:type="dxa"/>
          </w:tcPr>
          <w:p w14:paraId="0815106C" w14:textId="77777777" w:rsidR="007E1838" w:rsidRPr="00632A9E" w:rsidRDefault="007E1838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B23AB12" w14:textId="77777777" w:rsidR="007E1838" w:rsidRPr="00632A9E" w:rsidRDefault="007E1838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12668EFC" w14:textId="77777777" w:rsidR="007E1838" w:rsidRPr="00632A9E" w:rsidRDefault="007E1838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7E1838" w:rsidRPr="00632A9E" w14:paraId="39CCCC44" w14:textId="77777777" w:rsidTr="000D1A0D">
        <w:tc>
          <w:tcPr>
            <w:tcW w:w="3827" w:type="dxa"/>
          </w:tcPr>
          <w:p w14:paraId="1517F47A" w14:textId="77777777" w:rsidR="007E1838" w:rsidRPr="00632A9E" w:rsidRDefault="007E1838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30A9FA5" w14:textId="77777777" w:rsidR="007E1838" w:rsidRPr="00632A9E" w:rsidRDefault="007E1838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99B670A" w14:textId="77777777" w:rsidR="007E1838" w:rsidRPr="00632A9E" w:rsidRDefault="007E1838" w:rsidP="00330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FBA92A" w14:textId="77777777" w:rsidR="007F2FE0" w:rsidRDefault="007F2FE0" w:rsidP="00055391">
      <w:pPr>
        <w:pStyle w:val="LO-normal"/>
        <w:spacing w:after="200"/>
        <w:rPr>
          <w:strike/>
          <w:color w:val="FF0000"/>
        </w:rPr>
      </w:pPr>
    </w:p>
    <w:p w14:paraId="52AB3F39" w14:textId="395DF137" w:rsidR="00055391" w:rsidRPr="00A00A12" w:rsidRDefault="00055391" w:rsidP="00055391">
      <w:pPr>
        <w:pStyle w:val="LO-normal"/>
        <w:spacing w:after="200"/>
      </w:pP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14:paraId="409AA0E4" w14:textId="0EA54BAC" w:rsidR="00294A68" w:rsidRPr="004A4D48" w:rsidRDefault="00294A68" w:rsidP="004A4D48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14:paraId="07D1B62C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p w14:paraId="102D65CE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p w14:paraId="38A73CB8" w14:textId="77777777" w:rsidR="0042344D" w:rsidRDefault="0042344D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14:paraId="02D1311E" w14:textId="77777777" w:rsidR="0042344D" w:rsidRDefault="0042344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42344D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CF62" w14:textId="77777777" w:rsidR="00E11BDA" w:rsidRDefault="00E11BDA" w:rsidP="00FF102A">
      <w:pPr>
        <w:spacing w:after="0" w:line="240" w:lineRule="auto"/>
      </w:pPr>
      <w:r>
        <w:separator/>
      </w:r>
    </w:p>
  </w:endnote>
  <w:endnote w:type="continuationSeparator" w:id="0">
    <w:p w14:paraId="517A585C" w14:textId="77777777" w:rsidR="00E11BDA" w:rsidRDefault="00E11BDA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828"/>
      <w:docPartObj>
        <w:docPartGallery w:val="Page Numbers (Bottom of Page)"/>
        <w:docPartUnique/>
      </w:docPartObj>
    </w:sdtPr>
    <w:sdtContent>
      <w:p w14:paraId="548073E5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5EEAF03B" w14:textId="77777777" w:rsidR="00F44A11" w:rsidRDefault="00F44A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9C67" w14:textId="77777777" w:rsidR="00E11BDA" w:rsidRDefault="00E11BDA" w:rsidP="00FF102A">
      <w:pPr>
        <w:spacing w:after="0" w:line="240" w:lineRule="auto"/>
      </w:pPr>
      <w:r>
        <w:separator/>
      </w:r>
    </w:p>
  </w:footnote>
  <w:footnote w:type="continuationSeparator" w:id="0">
    <w:p w14:paraId="7075A500" w14:textId="77777777" w:rsidR="00E11BDA" w:rsidRDefault="00E11BDA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3BF"/>
    <w:multiLevelType w:val="hybridMultilevel"/>
    <w:tmpl w:val="5E320F38"/>
    <w:lvl w:ilvl="0" w:tplc="35DA771E">
      <w:start w:val="11"/>
      <w:numFmt w:val="bullet"/>
      <w:lvlText w:val=""/>
      <w:lvlJc w:val="left"/>
      <w:pPr>
        <w:ind w:left="104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3E3A"/>
    <w:multiLevelType w:val="hybridMultilevel"/>
    <w:tmpl w:val="333862B8"/>
    <w:lvl w:ilvl="0" w:tplc="19B44FC2">
      <w:start w:val="11"/>
      <w:numFmt w:val="bullet"/>
      <w:lvlText w:val=""/>
      <w:lvlJc w:val="left"/>
      <w:pPr>
        <w:ind w:left="6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2483">
    <w:abstractNumId w:val="0"/>
  </w:num>
  <w:num w:numId="2" w16cid:durableId="1340737329">
    <w:abstractNumId w:val="4"/>
  </w:num>
  <w:num w:numId="3" w16cid:durableId="1069695691">
    <w:abstractNumId w:val="2"/>
  </w:num>
  <w:num w:numId="4" w16cid:durableId="1913660559">
    <w:abstractNumId w:val="5"/>
  </w:num>
  <w:num w:numId="5" w16cid:durableId="391121369">
    <w:abstractNumId w:val="3"/>
  </w:num>
  <w:num w:numId="6" w16cid:durableId="1023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2A"/>
    <w:rsid w:val="00004A2F"/>
    <w:rsid w:val="00055391"/>
    <w:rsid w:val="000672B2"/>
    <w:rsid w:val="00070682"/>
    <w:rsid w:val="00072BE3"/>
    <w:rsid w:val="00074F90"/>
    <w:rsid w:val="00076648"/>
    <w:rsid w:val="0008163B"/>
    <w:rsid w:val="00083F00"/>
    <w:rsid w:val="0009728B"/>
    <w:rsid w:val="000A4082"/>
    <w:rsid w:val="000B1F49"/>
    <w:rsid w:val="000D1A0D"/>
    <w:rsid w:val="000E4A78"/>
    <w:rsid w:val="001230B5"/>
    <w:rsid w:val="00126A63"/>
    <w:rsid w:val="00132388"/>
    <w:rsid w:val="001359E4"/>
    <w:rsid w:val="001429A6"/>
    <w:rsid w:val="00156730"/>
    <w:rsid w:val="00172375"/>
    <w:rsid w:val="001A2BF2"/>
    <w:rsid w:val="001B5770"/>
    <w:rsid w:val="001C059C"/>
    <w:rsid w:val="001E712D"/>
    <w:rsid w:val="001F749E"/>
    <w:rsid w:val="00205A09"/>
    <w:rsid w:val="00220884"/>
    <w:rsid w:val="00256894"/>
    <w:rsid w:val="00270BDA"/>
    <w:rsid w:val="00294A68"/>
    <w:rsid w:val="002A0A7E"/>
    <w:rsid w:val="002A1904"/>
    <w:rsid w:val="002F7235"/>
    <w:rsid w:val="00316BD1"/>
    <w:rsid w:val="003174B5"/>
    <w:rsid w:val="003203FC"/>
    <w:rsid w:val="003243D2"/>
    <w:rsid w:val="00324916"/>
    <w:rsid w:val="00350AA4"/>
    <w:rsid w:val="00350CF9"/>
    <w:rsid w:val="00353A42"/>
    <w:rsid w:val="00360EB6"/>
    <w:rsid w:val="003711A2"/>
    <w:rsid w:val="00373BAC"/>
    <w:rsid w:val="003A0D17"/>
    <w:rsid w:val="003D0C55"/>
    <w:rsid w:val="003D0C97"/>
    <w:rsid w:val="003D24FA"/>
    <w:rsid w:val="003E0B49"/>
    <w:rsid w:val="003E18CC"/>
    <w:rsid w:val="003E2A96"/>
    <w:rsid w:val="0042344D"/>
    <w:rsid w:val="004246E4"/>
    <w:rsid w:val="00425216"/>
    <w:rsid w:val="0046799C"/>
    <w:rsid w:val="004A4D48"/>
    <w:rsid w:val="004A6988"/>
    <w:rsid w:val="004A7F7A"/>
    <w:rsid w:val="004B3A36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41CD1"/>
    <w:rsid w:val="00641EBB"/>
    <w:rsid w:val="00667B06"/>
    <w:rsid w:val="006767D4"/>
    <w:rsid w:val="006B28EE"/>
    <w:rsid w:val="006B46BE"/>
    <w:rsid w:val="006D4ABE"/>
    <w:rsid w:val="0072243C"/>
    <w:rsid w:val="0073448E"/>
    <w:rsid w:val="00767C14"/>
    <w:rsid w:val="00773704"/>
    <w:rsid w:val="007745BC"/>
    <w:rsid w:val="0078314B"/>
    <w:rsid w:val="007B7193"/>
    <w:rsid w:val="007E1838"/>
    <w:rsid w:val="007F2FE0"/>
    <w:rsid w:val="00816887"/>
    <w:rsid w:val="00825193"/>
    <w:rsid w:val="00826EBB"/>
    <w:rsid w:val="008309A0"/>
    <w:rsid w:val="00830F6D"/>
    <w:rsid w:val="00873C48"/>
    <w:rsid w:val="008A642F"/>
    <w:rsid w:val="008C277C"/>
    <w:rsid w:val="008E7177"/>
    <w:rsid w:val="00902E8D"/>
    <w:rsid w:val="009725FD"/>
    <w:rsid w:val="009805D8"/>
    <w:rsid w:val="0098069C"/>
    <w:rsid w:val="00996867"/>
    <w:rsid w:val="009A68D5"/>
    <w:rsid w:val="009B5DB2"/>
    <w:rsid w:val="009E120D"/>
    <w:rsid w:val="009F2C1B"/>
    <w:rsid w:val="00A42698"/>
    <w:rsid w:val="00A50078"/>
    <w:rsid w:val="00A536D7"/>
    <w:rsid w:val="00A53C23"/>
    <w:rsid w:val="00A63283"/>
    <w:rsid w:val="00A76472"/>
    <w:rsid w:val="00A96E61"/>
    <w:rsid w:val="00AA45AE"/>
    <w:rsid w:val="00AD06DF"/>
    <w:rsid w:val="00AD4A1E"/>
    <w:rsid w:val="00AE60B9"/>
    <w:rsid w:val="00B179CE"/>
    <w:rsid w:val="00B36016"/>
    <w:rsid w:val="00B47529"/>
    <w:rsid w:val="00B711D0"/>
    <w:rsid w:val="00B71E43"/>
    <w:rsid w:val="00B73508"/>
    <w:rsid w:val="00B840E9"/>
    <w:rsid w:val="00BB7D2F"/>
    <w:rsid w:val="00BD0941"/>
    <w:rsid w:val="00BD51CF"/>
    <w:rsid w:val="00BE4C7E"/>
    <w:rsid w:val="00BF35E2"/>
    <w:rsid w:val="00C158DC"/>
    <w:rsid w:val="00C21CB1"/>
    <w:rsid w:val="00C23FE4"/>
    <w:rsid w:val="00C4484A"/>
    <w:rsid w:val="00C66C43"/>
    <w:rsid w:val="00C77F99"/>
    <w:rsid w:val="00C87577"/>
    <w:rsid w:val="00CD32D1"/>
    <w:rsid w:val="00CF261A"/>
    <w:rsid w:val="00D17709"/>
    <w:rsid w:val="00D40F84"/>
    <w:rsid w:val="00D4331E"/>
    <w:rsid w:val="00D93EB6"/>
    <w:rsid w:val="00DE4EB8"/>
    <w:rsid w:val="00DF5246"/>
    <w:rsid w:val="00DF5880"/>
    <w:rsid w:val="00E04731"/>
    <w:rsid w:val="00E11BDA"/>
    <w:rsid w:val="00E1519B"/>
    <w:rsid w:val="00E23930"/>
    <w:rsid w:val="00E353A3"/>
    <w:rsid w:val="00E51F4E"/>
    <w:rsid w:val="00E5391B"/>
    <w:rsid w:val="00E81D0E"/>
    <w:rsid w:val="00EA68B0"/>
    <w:rsid w:val="00EC467B"/>
    <w:rsid w:val="00EC6802"/>
    <w:rsid w:val="00F069AC"/>
    <w:rsid w:val="00F109C2"/>
    <w:rsid w:val="00F14565"/>
    <w:rsid w:val="00F30051"/>
    <w:rsid w:val="00F44A11"/>
    <w:rsid w:val="00F5421D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Isabella Burgin</cp:lastModifiedBy>
  <cp:revision>14</cp:revision>
  <cp:lastPrinted>2020-08-05T17:35:00Z</cp:lastPrinted>
  <dcterms:created xsi:type="dcterms:W3CDTF">2021-01-12T15:15:00Z</dcterms:created>
  <dcterms:modified xsi:type="dcterms:W3CDTF">2024-05-04T06:21:00Z</dcterms:modified>
</cp:coreProperties>
</file>